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3E3B5" w14:textId="093F1FF4" w:rsidR="005B6FDF" w:rsidRDefault="002C3335">
      <w:r>
        <w:t>Xxxxxxx</w:t>
      </w:r>
      <w:r w:rsidR="00024284">
        <w:t xml:space="preserve"> </w:t>
      </w:r>
      <w:r>
        <w:t>XXXXXXXX</w:t>
      </w:r>
    </w:p>
    <w:p w14:paraId="2EE37B9C" w14:textId="77777777" w:rsidR="00024284" w:rsidRDefault="00024284">
      <w:r>
        <w:t>Kinésithérapeute</w:t>
      </w:r>
    </w:p>
    <w:p w14:paraId="51AB6867" w14:textId="44B04A7D" w:rsidR="00BD3EF0" w:rsidRDefault="002C3335">
      <w:r>
        <w:t>Adresse</w:t>
      </w:r>
    </w:p>
    <w:p w14:paraId="492DFF52" w14:textId="71F5D5B1" w:rsidR="002C3335" w:rsidRDefault="002C3335">
      <w:r>
        <w:t>Ville CP</w:t>
      </w:r>
    </w:p>
    <w:p w14:paraId="3A267F7E" w14:textId="3AA2063B" w:rsidR="002C3335" w:rsidRDefault="002C3335">
      <w:r>
        <w:t>Tél</w:t>
      </w:r>
    </w:p>
    <w:p w14:paraId="7F13EE18" w14:textId="74D5D47B" w:rsidR="002C3335" w:rsidRDefault="002C3335">
      <w:r>
        <w:t>Courriel</w:t>
      </w:r>
    </w:p>
    <w:p w14:paraId="42AF3C60" w14:textId="77777777" w:rsidR="004A7BFA" w:rsidRDefault="004A7BFA"/>
    <w:p w14:paraId="57AC0E08" w14:textId="77777777" w:rsidR="004A7BFA" w:rsidRDefault="004A7BFA"/>
    <w:p w14:paraId="7EA33CF7" w14:textId="6335F8BA" w:rsidR="00024284" w:rsidRDefault="002C3335" w:rsidP="00024284">
      <w:pPr>
        <w:ind w:left="3540" w:firstLine="708"/>
      </w:pPr>
      <w:r>
        <w:t>Ville</w:t>
      </w:r>
      <w:r w:rsidR="00024284">
        <w:t xml:space="preserve">, le </w:t>
      </w:r>
      <w:r w:rsidR="001C0B85">
        <w:t>xx</w:t>
      </w:r>
      <w:r w:rsidR="00024284">
        <w:t xml:space="preserve"> </w:t>
      </w:r>
      <w:r w:rsidR="001C0B85">
        <w:t>xx</w:t>
      </w:r>
      <w:r w:rsidR="00024284">
        <w:t xml:space="preserve"> </w:t>
      </w:r>
      <w:r w:rsidR="001C0B85">
        <w:t>xxxx</w:t>
      </w:r>
      <w:r w:rsidR="00024284">
        <w:t xml:space="preserve"> </w:t>
      </w:r>
    </w:p>
    <w:p w14:paraId="5766DDCB" w14:textId="77777777" w:rsidR="00024284" w:rsidRDefault="00024284" w:rsidP="00024284">
      <w:pPr>
        <w:ind w:left="3540" w:firstLine="708"/>
      </w:pPr>
    </w:p>
    <w:p w14:paraId="20579D93" w14:textId="77777777" w:rsidR="00024284" w:rsidRDefault="00024284" w:rsidP="00024284">
      <w:pPr>
        <w:ind w:left="3540" w:firstLine="708"/>
      </w:pPr>
    </w:p>
    <w:p w14:paraId="5C44C84C" w14:textId="77777777" w:rsidR="00024284" w:rsidRDefault="00024284" w:rsidP="00024284">
      <w:pPr>
        <w:ind w:left="3540" w:firstLine="708"/>
      </w:pPr>
    </w:p>
    <w:p w14:paraId="55C4F8C7" w14:textId="77777777" w:rsidR="004A7BFA" w:rsidRDefault="004A7BFA" w:rsidP="00024284">
      <w:pPr>
        <w:ind w:left="3540" w:firstLine="708"/>
      </w:pPr>
      <w:r>
        <w:t>Madame, Monsieur le docteur x</w:t>
      </w:r>
    </w:p>
    <w:p w14:paraId="0088DD16" w14:textId="77777777" w:rsidR="004A7BFA" w:rsidRDefault="004A7BFA"/>
    <w:p w14:paraId="1D9652F6" w14:textId="77777777" w:rsidR="004A7BFA" w:rsidRDefault="004A7BFA"/>
    <w:p w14:paraId="2AF9632A" w14:textId="77777777" w:rsidR="004A7BFA" w:rsidRDefault="004A7BFA"/>
    <w:p w14:paraId="3C5DFF4A" w14:textId="2457DBA0" w:rsidR="004A7BFA" w:rsidRDefault="004A7BFA" w:rsidP="00024284">
      <w:pPr>
        <w:spacing w:line="276" w:lineRule="auto"/>
        <w:ind w:firstLine="708"/>
        <w:jc w:val="both"/>
      </w:pPr>
      <w:r>
        <w:t>Je vous remercie de m’avoir adressé Madame X pour ses séances de kinésithérapie. Pour votre information et pour éviter toute ambiguïté avec cette patiente je souhaiter</w:t>
      </w:r>
      <w:r w:rsidR="00627B44">
        <w:t xml:space="preserve">ais revenir sur </w:t>
      </w:r>
      <w:r w:rsidR="003476A0">
        <w:t xml:space="preserve">l’intitulé </w:t>
      </w:r>
      <w:bookmarkStart w:id="0" w:name="_GoBack"/>
      <w:bookmarkEnd w:id="0"/>
      <w:r w:rsidR="007506C6">
        <w:t>de l</w:t>
      </w:r>
      <w:r w:rsidR="00627B44">
        <w:t xml:space="preserve">a prescription dont dépend la </w:t>
      </w:r>
      <w:r w:rsidR="00BA5964">
        <w:t>prise en charge par l’assurance maladie</w:t>
      </w:r>
      <w:r w:rsidR="00627B44">
        <w:t>.</w:t>
      </w:r>
    </w:p>
    <w:p w14:paraId="7D177E7A" w14:textId="77777777" w:rsidR="00627B44" w:rsidRDefault="00627B44" w:rsidP="00E300D4">
      <w:pPr>
        <w:spacing w:line="276" w:lineRule="auto"/>
        <w:jc w:val="both"/>
      </w:pPr>
    </w:p>
    <w:p w14:paraId="095C0682" w14:textId="6D759569" w:rsidR="004A7BFA" w:rsidRDefault="004A7BFA" w:rsidP="00024284">
      <w:pPr>
        <w:spacing w:line="276" w:lineRule="auto"/>
        <w:ind w:firstLine="708"/>
        <w:jc w:val="both"/>
      </w:pPr>
      <w:r>
        <w:t>Vous n’êtes pas sans savoir que la cotation des actes de kinésithérapie</w:t>
      </w:r>
      <w:r w:rsidR="00BD3EF0">
        <w:t xml:space="preserve"> en lettre-clé</w:t>
      </w:r>
      <w:r>
        <w:t xml:space="preserve"> est dépendan</w:t>
      </w:r>
      <w:r w:rsidR="00BD3EF0">
        <w:t>te des régions à traiter ;</w:t>
      </w:r>
      <w:r w:rsidR="00E300D4">
        <w:t xml:space="preserve"> elles </w:t>
      </w:r>
      <w:r>
        <w:t>doivent donc être mentionnées sur la prescription.</w:t>
      </w:r>
      <w:r w:rsidR="007506C6">
        <w:t xml:space="preserve"> </w:t>
      </w:r>
      <w:r w:rsidR="00024284">
        <w:t>L</w:t>
      </w:r>
      <w:r w:rsidR="00FF4817">
        <w:t>es</w:t>
      </w:r>
      <w:r w:rsidR="007506C6">
        <w:t xml:space="preserve"> mention</w:t>
      </w:r>
      <w:r w:rsidR="00FF4817">
        <w:t>s</w:t>
      </w:r>
      <w:r w:rsidR="007506C6">
        <w:t xml:space="preserve"> « drainage lymphatique » </w:t>
      </w:r>
      <w:r w:rsidR="00024284">
        <w:t xml:space="preserve">tout comme « rééducation du membre supérieur » </w:t>
      </w:r>
      <w:r w:rsidR="007506C6">
        <w:t>qui étai</w:t>
      </w:r>
      <w:r w:rsidR="00024284">
        <w:t>en</w:t>
      </w:r>
      <w:r w:rsidR="007506C6">
        <w:t>t</w:t>
      </w:r>
      <w:r w:rsidR="00024284">
        <w:t>,</w:t>
      </w:r>
      <w:r w:rsidR="007506C6">
        <w:t xml:space="preserve"> </w:t>
      </w:r>
      <w:r w:rsidR="00024284">
        <w:t xml:space="preserve">historiquement, </w:t>
      </w:r>
      <w:r w:rsidR="00FF4817">
        <w:t>utilisées</w:t>
      </w:r>
      <w:r w:rsidR="007506C6">
        <w:t xml:space="preserve"> lorsque les lymphœdèmes </w:t>
      </w:r>
      <w:r w:rsidR="00FF4817">
        <w:t>constituai</w:t>
      </w:r>
      <w:r w:rsidR="001C0B85">
        <w:t>en</w:t>
      </w:r>
      <w:r w:rsidR="00FF4817">
        <w:t>t le problème principal des suites des traitements du cancer du sein</w:t>
      </w:r>
      <w:r w:rsidR="00BD3EF0">
        <w:t>,</w:t>
      </w:r>
      <w:r w:rsidR="00AB57D1">
        <w:t xml:space="preserve"> est </w:t>
      </w:r>
      <w:r w:rsidR="00FF4817">
        <w:t>aujourd’hui</w:t>
      </w:r>
      <w:r w:rsidR="001C0B85">
        <w:t xml:space="preserve">, </w:t>
      </w:r>
      <w:r w:rsidR="00AB57D1">
        <w:t>limitative de mon action.</w:t>
      </w:r>
    </w:p>
    <w:p w14:paraId="2A726A31" w14:textId="77777777" w:rsidR="00627B44" w:rsidRDefault="00627B44" w:rsidP="00E300D4">
      <w:pPr>
        <w:spacing w:line="276" w:lineRule="auto"/>
        <w:jc w:val="both"/>
      </w:pPr>
    </w:p>
    <w:p w14:paraId="02609FCA" w14:textId="77777777" w:rsidR="00024284" w:rsidRDefault="004A7BFA" w:rsidP="00BD3EF0">
      <w:pPr>
        <w:spacing w:line="276" w:lineRule="auto"/>
        <w:ind w:firstLine="708"/>
        <w:jc w:val="both"/>
      </w:pPr>
      <w:r>
        <w:t>Pour cette patiente</w:t>
      </w:r>
      <w:r w:rsidR="00627B44">
        <w:t xml:space="preserve"> comme pour la majorité des femmes opérées d’un cancer du sein</w:t>
      </w:r>
      <w:r>
        <w:t xml:space="preserve">, je compte prendre en charge </w:t>
      </w:r>
    </w:p>
    <w:p w14:paraId="4FDEAE85" w14:textId="77777777" w:rsidR="00024284" w:rsidRDefault="004A7BFA" w:rsidP="00024284">
      <w:pPr>
        <w:pStyle w:val="Pardeliste"/>
        <w:numPr>
          <w:ilvl w:val="0"/>
          <w:numId w:val="1"/>
        </w:numPr>
        <w:spacing w:line="276" w:lineRule="auto"/>
        <w:jc w:val="both"/>
      </w:pPr>
      <w:r>
        <w:t>son épaule incluant la zone de l’omoplate</w:t>
      </w:r>
      <w:r w:rsidR="00AB57D1">
        <w:t xml:space="preserve"> pour éviter les douleurs et récupérer les amplitudes</w:t>
      </w:r>
      <w:r w:rsidR="00024284">
        <w:t xml:space="preserve"> en luttant contre l’attitude de protection du sein</w:t>
      </w:r>
    </w:p>
    <w:p w14:paraId="2AB2D436" w14:textId="5A28F3B2" w:rsidR="00FF4817" w:rsidRDefault="004A7BFA" w:rsidP="00FF4817">
      <w:pPr>
        <w:pStyle w:val="Pardeliste"/>
        <w:numPr>
          <w:ilvl w:val="0"/>
          <w:numId w:val="1"/>
        </w:numPr>
        <w:spacing w:line="276" w:lineRule="auto"/>
        <w:jc w:val="both"/>
      </w:pPr>
      <w:r>
        <w:t xml:space="preserve">son membre supérieur </w:t>
      </w:r>
      <w:r w:rsidR="00AB57D1">
        <w:t xml:space="preserve">en drainant si besoin </w:t>
      </w:r>
      <w:r w:rsidR="00FF4817">
        <w:t>et en traitant les éventuelles cordes lymphatiques</w:t>
      </w:r>
    </w:p>
    <w:p w14:paraId="4495EF13" w14:textId="45DCA1A4" w:rsidR="00024284" w:rsidRDefault="00FF4817" w:rsidP="00FF4817">
      <w:pPr>
        <w:pStyle w:val="Pardeliste"/>
        <w:numPr>
          <w:ilvl w:val="0"/>
          <w:numId w:val="1"/>
        </w:numPr>
        <w:spacing w:line="276" w:lineRule="auto"/>
        <w:jc w:val="both"/>
      </w:pPr>
      <w:r>
        <w:t xml:space="preserve">et </w:t>
      </w:r>
      <w:r w:rsidR="00024284">
        <w:t>en renforçant progressivement les muscles (y compris les muscles péri-scapulaires)</w:t>
      </w:r>
    </w:p>
    <w:p w14:paraId="47017B1A" w14:textId="77777777" w:rsidR="00024284" w:rsidRDefault="004A7BFA" w:rsidP="00024284">
      <w:pPr>
        <w:pStyle w:val="Pardeliste"/>
        <w:numPr>
          <w:ilvl w:val="0"/>
          <w:numId w:val="1"/>
        </w:numPr>
        <w:spacing w:line="276" w:lineRule="auto"/>
        <w:jc w:val="both"/>
      </w:pPr>
      <w:r>
        <w:t>le creux de l’aisselle</w:t>
      </w:r>
      <w:r w:rsidR="00AB57D1">
        <w:t>,</w:t>
      </w:r>
      <w:r w:rsidR="00E300D4">
        <w:t xml:space="preserve"> </w:t>
      </w:r>
      <w:r w:rsidR="00AB57D1">
        <w:t>la paroi thoracique et/ou</w:t>
      </w:r>
      <w:r w:rsidR="00E300D4">
        <w:t xml:space="preserve"> le sein</w:t>
      </w:r>
      <w:r w:rsidR="00AB57D1" w:rsidRPr="00AB57D1">
        <w:t xml:space="preserve"> </w:t>
      </w:r>
      <w:r w:rsidR="00AB57D1">
        <w:t>en traitant les cicatrices</w:t>
      </w:r>
    </w:p>
    <w:p w14:paraId="663D1279" w14:textId="4FFAA69D" w:rsidR="00BD3EF0" w:rsidRDefault="00BD3EF0" w:rsidP="00024284">
      <w:pPr>
        <w:pStyle w:val="Pardeliste"/>
        <w:numPr>
          <w:ilvl w:val="0"/>
          <w:numId w:val="1"/>
        </w:numPr>
        <w:spacing w:line="276" w:lineRule="auto"/>
        <w:jc w:val="both"/>
      </w:pPr>
      <w:r>
        <w:t>la mobilité thoracique en aidant la respiration</w:t>
      </w:r>
    </w:p>
    <w:p w14:paraId="1EDC6E10" w14:textId="77777777" w:rsidR="00024284" w:rsidRDefault="00AB57D1" w:rsidP="00024284">
      <w:pPr>
        <w:pStyle w:val="Pardeliste"/>
        <w:numPr>
          <w:ilvl w:val="0"/>
          <w:numId w:val="1"/>
        </w:numPr>
        <w:spacing w:line="276" w:lineRule="auto"/>
        <w:jc w:val="both"/>
      </w:pPr>
      <w:r>
        <w:t xml:space="preserve">en parallèle je mettrais en place un renforcement des membres inférieurs en vue de la reprise de l’activité physique. </w:t>
      </w:r>
    </w:p>
    <w:p w14:paraId="09771895" w14:textId="77777777" w:rsidR="00AB57D1" w:rsidRDefault="00AB57D1" w:rsidP="00024284">
      <w:pPr>
        <w:spacing w:line="276" w:lineRule="auto"/>
        <w:jc w:val="both"/>
      </w:pPr>
      <w:r>
        <w:t>L</w:t>
      </w:r>
      <w:r w:rsidR="00E300D4">
        <w:t xml:space="preserve">e bilan </w:t>
      </w:r>
      <w:r w:rsidR="00024284">
        <w:t xml:space="preserve">personnalisé </w:t>
      </w:r>
      <w:r w:rsidR="00E300D4">
        <w:t>que j’effectue lors de la première séance précisera ces zones</w:t>
      </w:r>
      <w:r>
        <w:t xml:space="preserve"> et les techniques à employer</w:t>
      </w:r>
      <w:r w:rsidR="00E300D4">
        <w:t xml:space="preserve">. </w:t>
      </w:r>
    </w:p>
    <w:p w14:paraId="38F6CB85" w14:textId="4D85BF2D" w:rsidR="00024284" w:rsidRDefault="00E300D4" w:rsidP="00E300D4">
      <w:pPr>
        <w:spacing w:line="276" w:lineRule="auto"/>
        <w:jc w:val="both"/>
      </w:pPr>
      <w:r>
        <w:t>En cas de reconstruction je pourrais être amené</w:t>
      </w:r>
      <w:r w:rsidR="00BA5964">
        <w:t>(e)</w:t>
      </w:r>
      <w:r>
        <w:t xml:space="preserve"> à élarg</w:t>
      </w:r>
      <w:r w:rsidR="00024284">
        <w:t>ir la zone vers le ventre et le</w:t>
      </w:r>
      <w:r>
        <w:t xml:space="preserve"> dos selon les techniques</w:t>
      </w:r>
      <w:r w:rsidR="00AB57D1">
        <w:t xml:space="preserve"> chirurgicales</w:t>
      </w:r>
      <w:r>
        <w:t xml:space="preserve"> utilisées.</w:t>
      </w:r>
      <w:r w:rsidR="00C1332D">
        <w:t xml:space="preserve"> </w:t>
      </w:r>
    </w:p>
    <w:p w14:paraId="6EEA7A6A" w14:textId="77777777" w:rsidR="00024284" w:rsidRDefault="00024284" w:rsidP="00E300D4">
      <w:pPr>
        <w:spacing w:line="276" w:lineRule="auto"/>
        <w:jc w:val="both"/>
      </w:pPr>
    </w:p>
    <w:p w14:paraId="34673131" w14:textId="1F577A24" w:rsidR="004A7BFA" w:rsidRDefault="00C1332D" w:rsidP="00BA5964">
      <w:pPr>
        <w:spacing w:line="276" w:lineRule="auto"/>
        <w:ind w:firstLine="708"/>
        <w:jc w:val="both"/>
      </w:pPr>
      <w:r>
        <w:lastRenderedPageBreak/>
        <w:t>J’ai été formé</w:t>
      </w:r>
      <w:r w:rsidR="00BA5964">
        <w:t>(e)</w:t>
      </w:r>
      <w:r>
        <w:t xml:space="preserve"> après mon diplôme d’état à la prise en charge </w:t>
      </w:r>
      <w:r w:rsidR="00627B44">
        <w:t>des fem</w:t>
      </w:r>
      <w:r w:rsidR="00AB57D1">
        <w:t>mes opérées d’un cancer du sein et lors de ces formations</w:t>
      </w:r>
      <w:r w:rsidR="0086290E">
        <w:rPr>
          <w:rStyle w:val="Appelnotedebasdep"/>
        </w:rPr>
        <w:footnoteReference w:id="1"/>
      </w:r>
      <w:r w:rsidR="00AB57D1">
        <w:t>, j’ai pu découvrir de nombreuses études</w:t>
      </w:r>
      <w:r w:rsidR="00024284">
        <w:t xml:space="preserve"> ou méta-analyses</w:t>
      </w:r>
      <w:r w:rsidR="00AB57D1">
        <w:t xml:space="preserve"> basées sur des preuves</w:t>
      </w:r>
      <w:r w:rsidR="00024284">
        <w:t>, me permetta</w:t>
      </w:r>
      <w:r w:rsidR="00AB57D1">
        <w:t>nt de choisir en connaissance de cause, les techniques les mieux adaptées</w:t>
      </w:r>
      <w:r w:rsidR="00D34208">
        <w:t>, selon les référentiels de l’AFSOS</w:t>
      </w:r>
      <w:r w:rsidR="00D34208">
        <w:rPr>
          <w:rStyle w:val="Appelnotedebasdep"/>
        </w:rPr>
        <w:footnoteReference w:id="2"/>
      </w:r>
      <w:r w:rsidR="00AB57D1">
        <w:t>.</w:t>
      </w:r>
    </w:p>
    <w:p w14:paraId="7019D119" w14:textId="77777777" w:rsidR="00FF4817" w:rsidRDefault="00FF4817" w:rsidP="00024284">
      <w:pPr>
        <w:spacing w:line="276" w:lineRule="auto"/>
        <w:ind w:firstLine="708"/>
        <w:jc w:val="both"/>
      </w:pPr>
    </w:p>
    <w:p w14:paraId="75D6E1DD" w14:textId="77777777" w:rsidR="00BD3459" w:rsidRDefault="00BD3459" w:rsidP="001D6BEF">
      <w:pPr>
        <w:spacing w:line="276" w:lineRule="auto"/>
        <w:ind w:firstLine="708"/>
        <w:jc w:val="both"/>
      </w:pPr>
      <w:r>
        <w:t xml:space="preserve">Quoi qu’il en soit, la séance durera </w:t>
      </w:r>
      <w:r w:rsidR="00AB57D1">
        <w:t xml:space="preserve">au moins </w:t>
      </w:r>
      <w:r>
        <w:t>30 minutes</w:t>
      </w:r>
      <w:r w:rsidR="00AB57D1">
        <w:t>, 1 heure la première séance avec le bilan,</w:t>
      </w:r>
      <w:r>
        <w:t xml:space="preserve"> avec une prise en charge individuelle.</w:t>
      </w:r>
    </w:p>
    <w:p w14:paraId="5DD6BC23" w14:textId="77777777" w:rsidR="00BD3EF0" w:rsidRDefault="00BD3EF0" w:rsidP="001D6BEF">
      <w:pPr>
        <w:spacing w:line="276" w:lineRule="auto"/>
        <w:ind w:firstLine="708"/>
        <w:jc w:val="both"/>
      </w:pPr>
    </w:p>
    <w:p w14:paraId="4FA3DCE9" w14:textId="2439B5F4" w:rsidR="00BD3459" w:rsidRDefault="00BD3459" w:rsidP="00BD3EF0">
      <w:pPr>
        <w:spacing w:line="276" w:lineRule="auto"/>
        <w:ind w:firstLine="700"/>
        <w:jc w:val="both"/>
      </w:pPr>
      <w:r>
        <w:t xml:space="preserve">En </w:t>
      </w:r>
      <w:r w:rsidR="00FF4817">
        <w:t>résumé, le libellé de la prescription,</w:t>
      </w:r>
      <w:r>
        <w:t xml:space="preserve"> </w:t>
      </w:r>
      <w:r w:rsidR="00FF4817">
        <w:t>qui fait foi pour l’assuranc</w:t>
      </w:r>
      <w:r w:rsidR="00BA5964">
        <w:t>e maladie</w:t>
      </w:r>
      <w:r w:rsidR="00FF4817">
        <w:t xml:space="preserve">, </w:t>
      </w:r>
      <w:r w:rsidR="00024284">
        <w:t>pourrait</w:t>
      </w:r>
      <w:r>
        <w:t xml:space="preserve"> donc </w:t>
      </w:r>
      <w:r w:rsidR="00024284">
        <w:t>être</w:t>
      </w:r>
      <w:r w:rsidR="00FF4817">
        <w:t xml:space="preserve"> </w:t>
      </w:r>
      <w:r>
        <w:t>:</w:t>
      </w:r>
    </w:p>
    <w:p w14:paraId="5C5EB9C6" w14:textId="77777777" w:rsidR="00024284" w:rsidRDefault="00024284" w:rsidP="00E300D4">
      <w:pPr>
        <w:spacing w:line="276" w:lineRule="auto"/>
        <w:jc w:val="both"/>
      </w:pPr>
    </w:p>
    <w:p w14:paraId="7D126729" w14:textId="1B373F27" w:rsidR="00C1332D" w:rsidRDefault="001D6BEF" w:rsidP="001C0B85">
      <w:pPr>
        <w:spacing w:line="276" w:lineRule="auto"/>
        <w:ind w:left="700"/>
        <w:jc w:val="both"/>
      </w:pPr>
      <w:r>
        <w:t>« M</w:t>
      </w:r>
      <w:r w:rsidR="00024284">
        <w:t>assage et rééducation de l’épaule, du membre supérieur et du thorax  après chirurgie d’un cancer du sein »</w:t>
      </w:r>
      <w:r w:rsidR="00FF4817">
        <w:rPr>
          <w:rStyle w:val="Appelnotedebasdep"/>
        </w:rPr>
        <w:footnoteReference w:id="3"/>
      </w:r>
      <w:r w:rsidR="00AB57D1">
        <w:t>.</w:t>
      </w:r>
    </w:p>
    <w:p w14:paraId="1FAAF91E" w14:textId="77777777" w:rsidR="00FF4817" w:rsidRDefault="00FF4817" w:rsidP="001D6BEF">
      <w:pPr>
        <w:spacing w:line="276" w:lineRule="auto"/>
        <w:ind w:firstLine="700"/>
        <w:jc w:val="both"/>
      </w:pPr>
    </w:p>
    <w:p w14:paraId="460C99B0" w14:textId="77777777" w:rsidR="001D6BEF" w:rsidRDefault="001D6BEF" w:rsidP="001D6BEF">
      <w:pPr>
        <w:spacing w:line="276" w:lineRule="auto"/>
        <w:ind w:firstLine="700"/>
        <w:jc w:val="both"/>
      </w:pPr>
    </w:p>
    <w:p w14:paraId="6AD0FEDC" w14:textId="741EDDD3" w:rsidR="0086290E" w:rsidRDefault="0086290E" w:rsidP="0086290E">
      <w:pPr>
        <w:spacing w:line="276" w:lineRule="auto"/>
        <w:ind w:firstLine="708"/>
        <w:jc w:val="both"/>
      </w:pPr>
      <w:r>
        <w:t>Je ne manquerai pas de revenir vers vous pour vous faire part de l’avancée des séances avec Madame x et des résultats obtenus.</w:t>
      </w:r>
    </w:p>
    <w:p w14:paraId="6C70D046" w14:textId="6E549288" w:rsidR="001D6BEF" w:rsidRDefault="001D6BEF" w:rsidP="0086290E">
      <w:pPr>
        <w:spacing w:line="276" w:lineRule="auto"/>
        <w:ind w:firstLine="708"/>
        <w:jc w:val="both"/>
      </w:pPr>
      <w:r>
        <w:t xml:space="preserve">En vous remerciant par avance de la reconnaissance que vous portez </w:t>
      </w:r>
      <w:r w:rsidR="0086290E">
        <w:t>à mon travail, je vous prie de croire Madame, Monsieur le docteur X en l’assurance de</w:t>
      </w:r>
      <w:r w:rsidR="00D62AF3">
        <w:t xml:space="preserve"> ma sincère considération</w:t>
      </w:r>
      <w:r w:rsidR="0086290E">
        <w:t>.</w:t>
      </w:r>
    </w:p>
    <w:p w14:paraId="11FC6229" w14:textId="77777777" w:rsidR="00BD3EF0" w:rsidRDefault="00BD3EF0" w:rsidP="0086290E">
      <w:pPr>
        <w:spacing w:line="276" w:lineRule="auto"/>
        <w:ind w:firstLine="708"/>
        <w:jc w:val="both"/>
      </w:pPr>
    </w:p>
    <w:p w14:paraId="1A4E7166" w14:textId="77777777" w:rsidR="00BD3EF0" w:rsidRDefault="00BD3EF0" w:rsidP="0086290E">
      <w:pPr>
        <w:spacing w:line="276" w:lineRule="auto"/>
        <w:ind w:firstLine="708"/>
        <w:jc w:val="both"/>
      </w:pPr>
    </w:p>
    <w:p w14:paraId="4E6119DD" w14:textId="77777777" w:rsidR="00BD3EF0" w:rsidRDefault="00BD3EF0" w:rsidP="0086290E">
      <w:pPr>
        <w:spacing w:line="276" w:lineRule="auto"/>
        <w:ind w:firstLine="708"/>
        <w:jc w:val="both"/>
      </w:pPr>
    </w:p>
    <w:p w14:paraId="7E2A1BE2" w14:textId="77777777" w:rsidR="00BD3EF0" w:rsidRDefault="00BD3EF0" w:rsidP="0086290E">
      <w:pPr>
        <w:spacing w:line="276" w:lineRule="auto"/>
        <w:ind w:firstLine="708"/>
        <w:jc w:val="both"/>
      </w:pPr>
    </w:p>
    <w:p w14:paraId="307C9CD2" w14:textId="77777777" w:rsidR="00BD3EF0" w:rsidRDefault="00BD3EF0" w:rsidP="0086290E">
      <w:pPr>
        <w:spacing w:line="276" w:lineRule="auto"/>
        <w:ind w:firstLine="708"/>
        <w:jc w:val="both"/>
      </w:pPr>
    </w:p>
    <w:p w14:paraId="3798F789" w14:textId="648EAF98" w:rsidR="00BD3EF0" w:rsidRDefault="00BD3EF0" w:rsidP="0086290E">
      <w:pPr>
        <w:spacing w:line="276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964">
        <w:t>Signature</w:t>
      </w:r>
    </w:p>
    <w:p w14:paraId="3EF2F761" w14:textId="77777777" w:rsidR="001D6BEF" w:rsidRDefault="001D6BEF" w:rsidP="001D6BEF">
      <w:pPr>
        <w:spacing w:line="276" w:lineRule="auto"/>
        <w:jc w:val="both"/>
      </w:pPr>
    </w:p>
    <w:p w14:paraId="0A091816" w14:textId="77777777" w:rsidR="00BD3459" w:rsidRDefault="00BD3459" w:rsidP="00BD3459">
      <w:pPr>
        <w:spacing w:line="276" w:lineRule="auto"/>
        <w:jc w:val="both"/>
      </w:pPr>
    </w:p>
    <w:sectPr w:rsidR="00BD3459" w:rsidSect="00603492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3DFF" w14:textId="77777777" w:rsidR="000B52BA" w:rsidRDefault="000B52BA" w:rsidP="0086290E">
      <w:r>
        <w:separator/>
      </w:r>
    </w:p>
  </w:endnote>
  <w:endnote w:type="continuationSeparator" w:id="0">
    <w:p w14:paraId="4CFEA8A8" w14:textId="77777777" w:rsidR="000B52BA" w:rsidRDefault="000B52BA" w:rsidP="008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BE449" w14:textId="77777777" w:rsidR="00BD3EF0" w:rsidRDefault="00BD3EF0" w:rsidP="003317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B3A98B" w14:textId="77777777" w:rsidR="00BD3EF0" w:rsidRDefault="00BD3EF0" w:rsidP="00BD3EF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B4921" w14:textId="77777777" w:rsidR="00BD3EF0" w:rsidRDefault="00BD3EF0" w:rsidP="003317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476A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6F4818F" w14:textId="77777777" w:rsidR="00BD3EF0" w:rsidRDefault="00BD3EF0" w:rsidP="00BD3EF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F5DA7" w14:textId="77777777" w:rsidR="000B52BA" w:rsidRDefault="000B52BA" w:rsidP="0086290E">
      <w:r>
        <w:separator/>
      </w:r>
    </w:p>
  </w:footnote>
  <w:footnote w:type="continuationSeparator" w:id="0">
    <w:p w14:paraId="1C0705E0" w14:textId="77777777" w:rsidR="000B52BA" w:rsidRDefault="000B52BA" w:rsidP="0086290E">
      <w:r>
        <w:continuationSeparator/>
      </w:r>
    </w:p>
  </w:footnote>
  <w:footnote w:id="1">
    <w:p w14:paraId="7E893EB4" w14:textId="2586A15F" w:rsidR="0086290E" w:rsidRPr="00CA4B9A" w:rsidRDefault="0086290E">
      <w:pPr>
        <w:pStyle w:val="Notedebasdepage"/>
        <w:rPr>
          <w:sz w:val="20"/>
          <w:szCs w:val="18"/>
        </w:rPr>
      </w:pPr>
      <w:r w:rsidRPr="00A172E3">
        <w:rPr>
          <w:rStyle w:val="Appelnotedebasdep"/>
          <w:sz w:val="22"/>
        </w:rPr>
        <w:footnoteRef/>
      </w:r>
      <w:r w:rsidRPr="00A172E3">
        <w:rPr>
          <w:sz w:val="22"/>
        </w:rPr>
        <w:t xml:space="preserve"> </w:t>
      </w:r>
      <w:hyperlink r:id="rId1" w:history="1">
        <w:r w:rsidRPr="00CA4B9A">
          <w:rPr>
            <w:rStyle w:val="Lienhypertexte"/>
            <w:sz w:val="20"/>
            <w:szCs w:val="18"/>
          </w:rPr>
          <w:t>www.sereconstruireendouceur.com</w:t>
        </w:r>
      </w:hyperlink>
    </w:p>
  </w:footnote>
  <w:footnote w:id="2">
    <w:p w14:paraId="5A780576" w14:textId="2760FC58" w:rsidR="00D34208" w:rsidRPr="00CA4B9A" w:rsidRDefault="00D34208">
      <w:pPr>
        <w:pStyle w:val="Notedebasdepage"/>
        <w:rPr>
          <w:sz w:val="20"/>
          <w:szCs w:val="18"/>
        </w:rPr>
      </w:pPr>
      <w:r w:rsidRPr="00CA4B9A">
        <w:rPr>
          <w:rStyle w:val="Appelnotedebasdep"/>
          <w:sz w:val="20"/>
          <w:szCs w:val="18"/>
        </w:rPr>
        <w:footnoteRef/>
      </w:r>
      <w:r w:rsidRPr="00CA4B9A">
        <w:rPr>
          <w:sz w:val="20"/>
          <w:szCs w:val="18"/>
        </w:rPr>
        <w:t xml:space="preserve"> </w:t>
      </w:r>
      <w:hyperlink r:id="rId2" w:history="1">
        <w:r w:rsidRPr="00CA4B9A">
          <w:rPr>
            <w:rStyle w:val="Lienhypertexte"/>
            <w:sz w:val="20"/>
            <w:szCs w:val="18"/>
          </w:rPr>
          <w:t>www.afsos.org</w:t>
        </w:r>
      </w:hyperlink>
      <w:r w:rsidRPr="00CA4B9A">
        <w:rPr>
          <w:sz w:val="20"/>
          <w:szCs w:val="18"/>
        </w:rPr>
        <w:t xml:space="preserve"> association francophone de soins oncologiques de support</w:t>
      </w:r>
    </w:p>
  </w:footnote>
  <w:footnote w:id="3">
    <w:p w14:paraId="5F231BEE" w14:textId="404F8149" w:rsidR="00FF4817" w:rsidRPr="00CA4B9A" w:rsidRDefault="00FF4817" w:rsidP="00FF4817">
      <w:pPr>
        <w:spacing w:line="276" w:lineRule="auto"/>
        <w:jc w:val="both"/>
        <w:rPr>
          <w:sz w:val="20"/>
          <w:szCs w:val="18"/>
        </w:rPr>
      </w:pPr>
      <w:r w:rsidRPr="00CA4B9A">
        <w:rPr>
          <w:rStyle w:val="Appelnotedebasdep"/>
          <w:sz w:val="20"/>
          <w:szCs w:val="18"/>
        </w:rPr>
        <w:footnoteRef/>
      </w:r>
      <w:r w:rsidRPr="00CA4B9A">
        <w:rPr>
          <w:sz w:val="20"/>
          <w:szCs w:val="18"/>
        </w:rPr>
        <w:t xml:space="preserve"> Pour mémo</w:t>
      </w:r>
      <w:r w:rsidR="001C0B85" w:rsidRPr="00CA4B9A">
        <w:rPr>
          <w:sz w:val="20"/>
          <w:szCs w:val="18"/>
        </w:rPr>
        <w:t>ire, une nouvelle cotation a vu</w:t>
      </w:r>
      <w:r w:rsidRPr="00CA4B9A">
        <w:rPr>
          <w:sz w:val="20"/>
          <w:szCs w:val="18"/>
        </w:rPr>
        <w:t xml:space="preserve"> le jour en 2015 mais elle ne concerne que les femmes qui présentent un </w:t>
      </w:r>
      <w:r w:rsidR="001C0B85" w:rsidRPr="00CA4B9A">
        <w:rPr>
          <w:sz w:val="20"/>
          <w:szCs w:val="18"/>
        </w:rPr>
        <w:t>lymphœdème</w:t>
      </w:r>
      <w:r w:rsidRPr="00CA4B9A">
        <w:rPr>
          <w:sz w:val="20"/>
          <w:szCs w:val="18"/>
        </w:rPr>
        <w:t xml:space="preserve"> </w:t>
      </w:r>
      <w:r w:rsidR="00A172E3" w:rsidRPr="00CA4B9A">
        <w:rPr>
          <w:sz w:val="20"/>
          <w:szCs w:val="18"/>
        </w:rPr>
        <w:t xml:space="preserve">modéré, </w:t>
      </w:r>
      <w:r w:rsidRPr="00CA4B9A">
        <w:rPr>
          <w:sz w:val="20"/>
          <w:szCs w:val="18"/>
        </w:rPr>
        <w:t xml:space="preserve">associé aux problématiques d’épaule et de cicatrices, habituelles aujourd’hui. Dans ce cas la séance devra associer aux gestes classiques, drainage et pose de bandages ; </w:t>
      </w:r>
      <w:r w:rsidR="001C0B85" w:rsidRPr="00CA4B9A">
        <w:rPr>
          <w:sz w:val="20"/>
          <w:szCs w:val="18"/>
        </w:rPr>
        <w:t xml:space="preserve">cette séance devra alors durer </w:t>
      </w:r>
      <w:r w:rsidR="00CA4B9A" w:rsidRPr="00CA4B9A">
        <w:rPr>
          <w:sz w:val="20"/>
          <w:szCs w:val="18"/>
        </w:rPr>
        <w:t>au moins une heure</w:t>
      </w:r>
      <w:r w:rsidR="001C0B85" w:rsidRPr="00CA4B9A">
        <w:rPr>
          <w:sz w:val="20"/>
          <w:szCs w:val="18"/>
        </w:rPr>
        <w:t>.</w:t>
      </w:r>
    </w:p>
    <w:p w14:paraId="64DD77FE" w14:textId="08DB4643" w:rsidR="00FF4817" w:rsidRDefault="00FF4817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7A71"/>
    <w:multiLevelType w:val="hybridMultilevel"/>
    <w:tmpl w:val="4ACE42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FA"/>
    <w:rsid w:val="00024284"/>
    <w:rsid w:val="000B52BA"/>
    <w:rsid w:val="001B2FED"/>
    <w:rsid w:val="001C0B85"/>
    <w:rsid w:val="001D6BEF"/>
    <w:rsid w:val="0029507C"/>
    <w:rsid w:val="002C3335"/>
    <w:rsid w:val="003476A0"/>
    <w:rsid w:val="004A7BFA"/>
    <w:rsid w:val="004B6FBE"/>
    <w:rsid w:val="005B6FDF"/>
    <w:rsid w:val="005D382F"/>
    <w:rsid w:val="00603492"/>
    <w:rsid w:val="00627B44"/>
    <w:rsid w:val="007506C6"/>
    <w:rsid w:val="0086290E"/>
    <w:rsid w:val="008735B7"/>
    <w:rsid w:val="00A172E3"/>
    <w:rsid w:val="00AB57D1"/>
    <w:rsid w:val="00BA5964"/>
    <w:rsid w:val="00BD3459"/>
    <w:rsid w:val="00BD3EF0"/>
    <w:rsid w:val="00C1332D"/>
    <w:rsid w:val="00CA4B9A"/>
    <w:rsid w:val="00D34208"/>
    <w:rsid w:val="00D52EBC"/>
    <w:rsid w:val="00D62AF3"/>
    <w:rsid w:val="00E300D4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CD753"/>
  <w14:defaultImageDpi w14:val="300"/>
  <w15:docId w15:val="{DA9507AB-12F9-473F-ACD7-26ABE57A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2428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86290E"/>
  </w:style>
  <w:style w:type="character" w:customStyle="1" w:styleId="NotedebasdepageCar">
    <w:name w:val="Note de bas de page Car"/>
    <w:basedOn w:val="Policepardfaut"/>
    <w:link w:val="Notedebasdepage"/>
    <w:uiPriority w:val="99"/>
    <w:rsid w:val="0086290E"/>
  </w:style>
  <w:style w:type="character" w:styleId="Appelnotedebasdep">
    <w:name w:val="footnote reference"/>
    <w:basedOn w:val="Policepardfaut"/>
    <w:uiPriority w:val="99"/>
    <w:unhideWhenUsed/>
    <w:rsid w:val="0086290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6290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D3E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3EF0"/>
  </w:style>
  <w:style w:type="character" w:styleId="Numrodepage">
    <w:name w:val="page number"/>
    <w:basedOn w:val="Policepardfaut"/>
    <w:uiPriority w:val="99"/>
    <w:semiHidden/>
    <w:unhideWhenUsed/>
    <w:rsid w:val="00BD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econstruireendouceur.com" TargetMode="External"/><Relationship Id="rId2" Type="http://schemas.openxmlformats.org/officeDocument/2006/relationships/hyperlink" Target="http://www.afsos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D523-5BD4-A84C-B65A-F3E8D117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433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ROLLAND</dc:creator>
  <cp:keywords/>
  <dc:description/>
  <cp:lastModifiedBy>Utilisateur de Microsoft Office</cp:lastModifiedBy>
  <cp:revision>13</cp:revision>
  <dcterms:created xsi:type="dcterms:W3CDTF">2017-06-24T20:11:00Z</dcterms:created>
  <dcterms:modified xsi:type="dcterms:W3CDTF">2017-07-20T14:35:00Z</dcterms:modified>
</cp:coreProperties>
</file>